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86A" w:rsidRPr="00BF286A" w:rsidRDefault="00BF286A" w:rsidP="00BF286A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BF286A">
        <w:rPr>
          <w:rFonts w:ascii="PT Sans" w:eastAsia="Times New Roman" w:hAnsi="PT Sans" w:cs="Arial"/>
          <w:color w:val="212121"/>
          <w:kern w:val="36"/>
          <w:sz w:val="48"/>
          <w:szCs w:val="48"/>
        </w:rPr>
        <w:t>Полицией ЮВАО возбуждено уголовное дело по факту грабежа</w:t>
      </w:r>
    </w:p>
    <w:bookmarkEnd w:id="0"/>
    <w:p w:rsidR="00BF286A" w:rsidRPr="00BF286A" w:rsidRDefault="00BF286A" w:rsidP="00BF286A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BF286A" w:rsidRPr="00BF286A" w:rsidRDefault="00BF286A" w:rsidP="00BF286A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211455</wp:posOffset>
            </wp:positionV>
            <wp:extent cx="2524125" cy="3381375"/>
            <wp:effectExtent l="0" t="0" r="9525" b="9525"/>
            <wp:wrapTight wrapText="bothSides">
              <wp:wrapPolygon edited="0">
                <wp:start x="0" y="0"/>
                <wp:lineTo x="0" y="21539"/>
                <wp:lineTo x="21518" y="21539"/>
                <wp:lineTo x="21518" y="0"/>
                <wp:lineTo x="0" y="0"/>
              </wp:wrapPolygon>
            </wp:wrapTight>
            <wp:docPr id="1" name="Рисунок 1" descr="C:\Users\bearm_000\AppData\Local\Microsoft\Windows\INetCache\Content.Word\грабеж печат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arm_000\AppData\Local\Microsoft\Windows\INetCache\Content.Word\грабеж печатни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286A">
        <w:rPr>
          <w:rFonts w:ascii="PT Sans" w:eastAsia="Times New Roman" w:hAnsi="PT Sans" w:cs="Arial"/>
          <w:i/>
          <w:iCs/>
          <w:color w:val="212121"/>
          <w:sz w:val="24"/>
          <w:szCs w:val="24"/>
        </w:rPr>
        <w:t>По словам потерпевшего, во 2-м Южнопортовом на проезде на него напал неизвестный и</w:t>
      </w:r>
      <w:r w:rsidRPr="00BF286A">
        <w:rPr>
          <w:rFonts w:ascii="PT Sans" w:eastAsia="Times New Roman" w:hAnsi="PT Sans" w:cs="Arial"/>
          <w:i/>
          <w:iCs/>
          <w:sz w:val="24"/>
          <w:szCs w:val="24"/>
        </w:rPr>
        <w:t>, угрожая физической расправой, открыто похитил денежные средства, после чего скрылся.</w:t>
      </w:r>
    </w:p>
    <w:p w:rsidR="00BF286A" w:rsidRPr="00BF286A" w:rsidRDefault="00BF286A" w:rsidP="00BF286A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F286A">
        <w:rPr>
          <w:rFonts w:ascii="PT Sans" w:eastAsia="Times New Roman" w:hAnsi="PT Sans" w:cs="Arial"/>
          <w:sz w:val="24"/>
          <w:szCs w:val="24"/>
        </w:rPr>
        <w:t>13 мая в 14.10 в ОМВД России по району Печатники от 33-летнего жителя столицы поступило сообщение о грабеже.</w:t>
      </w:r>
    </w:p>
    <w:p w:rsidR="00BF286A" w:rsidRPr="00BF286A" w:rsidRDefault="00BF286A" w:rsidP="00BF286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F286A">
        <w:rPr>
          <w:rFonts w:ascii="PT Sans" w:eastAsia="Times New Roman" w:hAnsi="PT Sans" w:cs="Arial"/>
          <w:sz w:val="24"/>
          <w:szCs w:val="24"/>
        </w:rPr>
        <w:t>По словам потерпевшего, во 2-м Южнопортовом на проезде на него напал неизвестный и, угрожая физической расправой, открыто похитил денежные средства, после чего скрылся.</w:t>
      </w:r>
    </w:p>
    <w:p w:rsidR="00BF286A" w:rsidRPr="00BF286A" w:rsidRDefault="00BF286A" w:rsidP="00BF286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BF286A">
        <w:rPr>
          <w:rFonts w:ascii="PT Sans" w:eastAsia="Times New Roman" w:hAnsi="PT Sans" w:cs="Arial"/>
          <w:sz w:val="24"/>
          <w:szCs w:val="24"/>
        </w:rPr>
        <w:t>В этот же день в 14.10</w:t>
      </w:r>
      <w:r>
        <w:rPr>
          <w:rFonts w:ascii="PT Sans" w:eastAsia="Times New Roman" w:hAnsi="PT Sans" w:cs="Arial"/>
          <w:sz w:val="24"/>
          <w:szCs w:val="24"/>
        </w:rPr>
        <w:t xml:space="preserve"> в </w:t>
      </w:r>
      <w:r w:rsidRPr="00BF286A">
        <w:rPr>
          <w:rFonts w:ascii="PT Sans" w:eastAsia="Times New Roman" w:hAnsi="PT Sans" w:cs="Arial"/>
          <w:sz w:val="24"/>
          <w:szCs w:val="24"/>
        </w:rPr>
        <w:t xml:space="preserve">ходе оперативно-розыскных </w:t>
      </w:r>
      <w:r w:rsidRPr="00BF286A">
        <w:rPr>
          <w:rFonts w:ascii="PT Sans" w:eastAsia="Times New Roman" w:hAnsi="PT Sans" w:cs="Arial"/>
          <w:color w:val="212121"/>
          <w:sz w:val="24"/>
          <w:szCs w:val="24"/>
        </w:rPr>
        <w:t>мероприятий сотрудники ОБ ДПС ГИБДД УВД по ЮВАО недалеко от места преступления задержали подозреваемого. Им оказался 38-летний ранее неоднократно судимый москвич.</w:t>
      </w:r>
    </w:p>
    <w:p w:rsidR="00BF286A" w:rsidRPr="00BF286A" w:rsidRDefault="00BF286A" w:rsidP="00BF286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BF286A">
        <w:rPr>
          <w:rFonts w:ascii="PT Sans" w:eastAsia="Times New Roman" w:hAnsi="PT Sans" w:cs="Arial"/>
          <w:color w:val="212121"/>
          <w:sz w:val="24"/>
          <w:szCs w:val="24"/>
        </w:rPr>
        <w:t>Похищенное изъято.</w:t>
      </w:r>
    </w:p>
    <w:p w:rsidR="00BF286A" w:rsidRPr="00BF286A" w:rsidRDefault="00BF286A" w:rsidP="00BF286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BF286A">
        <w:rPr>
          <w:rFonts w:ascii="PT Sans" w:eastAsia="Times New Roman" w:hAnsi="PT Sans" w:cs="Arial"/>
          <w:color w:val="212121"/>
          <w:sz w:val="24"/>
          <w:szCs w:val="24"/>
        </w:rPr>
        <w:t>По данному факту возбуждено уголовное дело по признакам состава преступления, предусмотренного ч. 1 ст. 161 УК РФ «Грабеж». Подозреваемый задержан в порядке ст. 91 УПК РФ.</w:t>
      </w:r>
    </w:p>
    <w:p w:rsidR="00BF286A" w:rsidRPr="00BF286A" w:rsidRDefault="00BF286A" w:rsidP="00BF286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BF286A">
        <w:rPr>
          <w:rFonts w:ascii="PT Sans" w:eastAsia="Times New Roman" w:hAnsi="PT Sans" w:cs="Arial"/>
          <w:color w:val="212121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EB"/>
    <w:rsid w:val="004864EB"/>
    <w:rsid w:val="00BF286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1124D-1D18-4DC1-B8E3-269CF32D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5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0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1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2016-05-19T15:59:00Z</dcterms:created>
  <dcterms:modified xsi:type="dcterms:W3CDTF">2016-05-19T16:01:00Z</dcterms:modified>
</cp:coreProperties>
</file>